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29B" w:rsidRPr="00C206EA" w:rsidRDefault="0094329B" w:rsidP="0094329B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94329B" w:rsidRPr="00C206EA" w:rsidRDefault="0094329B" w:rsidP="0094329B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206EA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района</w:t>
      </w:r>
    </w:p>
    <w:p w:rsidR="0094329B" w:rsidRPr="00BA4292" w:rsidRDefault="0094329B" w:rsidP="0094329B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</w:t>
      </w:r>
      <w:proofErr w:type="gramStart"/>
      <w:r w:rsidRPr="00C206EA">
        <w:rPr>
          <w:rFonts w:ascii="Times New Roman" w:hAnsi="Times New Roman"/>
          <w:sz w:val="28"/>
          <w:szCs w:val="22"/>
        </w:rPr>
        <w:t>полномочий</w:t>
      </w:r>
      <w:proofErr w:type="gramEnd"/>
      <w:r w:rsidRPr="00C206EA">
        <w:rPr>
          <w:rFonts w:ascii="Times New Roman" w:hAnsi="Times New Roman"/>
          <w:sz w:val="28"/>
          <w:szCs w:val="22"/>
        </w:rPr>
        <w:t xml:space="preserve"> на </w:t>
      </w:r>
      <w:r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Pr="00BA4292">
          <w:rPr>
            <w:rStyle w:val="a4"/>
            <w:rFonts w:ascii="Times New Roman" w:hAnsi="Times New Roman"/>
            <w:sz w:val="28"/>
            <w:szCs w:val="22"/>
            <w:u w:val="none"/>
          </w:rPr>
          <w:t>законодательством</w:t>
        </w:r>
      </w:hyperlink>
    </w:p>
    <w:p w:rsidR="0094329B" w:rsidRPr="00BA4292" w:rsidRDefault="0094329B" w:rsidP="0094329B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94329B" w:rsidRPr="004D3868" w:rsidRDefault="0094329B" w:rsidP="0094329B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поселении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жилых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помещениях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малоимущих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граждан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жилыми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содержания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фонда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создание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условий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для</w:t>
      </w:r>
      <w:proofErr w:type="gramEnd"/>
      <w:r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контроля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а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также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иных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полномочий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органов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местного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жилищным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значения муниципального образования «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Почепский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район»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поселении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жилых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помещениях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малоимущих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граждан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жилыми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содержания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proofErr w:type="gramEnd"/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фонда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создание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условий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для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контроля</w:t>
      </w:r>
      <w:r w:rsidRPr="00CD4569">
        <w:rPr>
          <w:rFonts w:ascii="Times New Roman" w:hAnsi="Times New Roman"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sz w:val="28"/>
          <w:szCs w:val="22"/>
        </w:rPr>
        <w:t>а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также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иных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полномочий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органов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местного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в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с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жилищным</w:t>
      </w:r>
      <w:r w:rsidRPr="00CD4569">
        <w:rPr>
          <w:rFonts w:ascii="Times New Roman" w:hAnsi="Times New Roman"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329B" w:rsidRPr="00812432" w:rsidRDefault="0094329B" w:rsidP="0094329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12432"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 w:rsidRPr="00812432">
        <w:rPr>
          <w:rFonts w:ascii="Times New Roman" w:hAnsi="Times New Roman"/>
          <w:sz w:val="28"/>
          <w:szCs w:val="28"/>
          <w:lang w:eastAsia="en-US"/>
        </w:rPr>
        <w:t xml:space="preserve">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94329B" w:rsidRPr="004D3868" w:rsidRDefault="0094329B" w:rsidP="0094329B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94329B" w:rsidRPr="004D3868" w:rsidRDefault="0094329B" w:rsidP="0094329B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4329B" w:rsidRPr="004D3868" w:rsidRDefault="0094329B" w:rsidP="0094329B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94329B" w:rsidRPr="004D3868" w:rsidRDefault="0094329B" w:rsidP="0094329B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94329B" w:rsidRPr="00BA4292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</w:r>
      <w:r w:rsidRPr="00CD4569">
        <w:rPr>
          <w:rFonts w:ascii="Times New Roman" w:eastAsia="Calibri" w:hAnsi="Times New Roman"/>
          <w:sz w:val="28"/>
          <w:szCs w:val="28"/>
          <w:lang w:eastAsia="en-US"/>
        </w:rPr>
        <w:lastRenderedPageBreak/>
        <w:t>также иных полномочий органов</w:t>
      </w:r>
      <w:proofErr w:type="gramEnd"/>
      <w:r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Pr="00BA4292">
          <w:rPr>
            <w:rStyle w:val="a4"/>
            <w:rFonts w:ascii="Times New Roman" w:eastAsia="Calibri" w:hAnsi="Times New Roman"/>
            <w:sz w:val="28"/>
            <w:szCs w:val="28"/>
            <w:u w:val="none"/>
            <w:lang w:eastAsia="en-US"/>
          </w:rPr>
          <w:t>законодательством</w:t>
        </w:r>
      </w:hyperlink>
      <w:r w:rsidRPr="00BA429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4329B" w:rsidRPr="00BA4292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4329B" w:rsidRPr="00C206EA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в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и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в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помещениями</w:t>
      </w:r>
      <w:r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и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Pr="00CD4569">
        <w:rPr>
          <w:rFonts w:ascii="Times New Roman" w:hAnsi="Times New Roman" w:hint="eastAsia"/>
          <w:b/>
          <w:sz w:val="28"/>
          <w:szCs w:val="22"/>
        </w:rPr>
        <w:t>а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в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с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94329B" w:rsidRPr="004D3868" w:rsidRDefault="0094329B" w:rsidP="0094329B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BA4292">
          <w:rPr>
            <w:rStyle w:val="a4"/>
            <w:rFonts w:ascii="Times New Roman" w:eastAsia="Calibri" w:hAnsi="Times New Roman"/>
            <w:sz w:val="28"/>
            <w:szCs w:val="28"/>
            <w:u w:val="none"/>
            <w:lang w:eastAsia="en-US"/>
          </w:rPr>
          <w:t>законодательством</w:t>
        </w:r>
      </w:hyperlink>
      <w:r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94329B" w:rsidRDefault="0094329B" w:rsidP="0094329B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94329B" w:rsidRPr="002D7025" w:rsidRDefault="0094329B" w:rsidP="0094329B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94329B" w:rsidRPr="002D7025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4329B" w:rsidRPr="004D3868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94329B" w:rsidRDefault="0094329B" w:rsidP="0094329B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94329B" w:rsidRDefault="0094329B" w:rsidP="0094329B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 xml:space="preserve">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Pr="00D10243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приложением копии счета на оплату 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94329B" w:rsidRPr="00B35B8C" w:rsidRDefault="0094329B" w:rsidP="0094329B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>3.5. При начислении пени за несвоевременную оплату членских взносов на капитальный ремонт, сумма пени включается в заявку 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3.6. Администрация района</w:t>
      </w:r>
      <w:r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 в бюджет поселения.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94329B" w:rsidRPr="0049774F" w:rsidRDefault="0094329B" w:rsidP="0094329B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BA4292">
          <w:rPr>
            <w:rStyle w:val="a4"/>
            <w:rFonts w:ascii="Times New Roman" w:eastAsiaTheme="minorEastAsia" w:hAnsi="Times New Roman"/>
            <w:sz w:val="28"/>
            <w:szCs w:val="28"/>
            <w:u w:val="none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трансфертов на цели не указанные в п. 3.4. настоящего Порядка.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Порядок оценки эффективности расходования иных межбюджетных трансфертов и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</w:t>
      </w: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>соответствии с действующим законодательством в пределах своей компетенции.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использования, несоблюдения условий и недостоверности предоставленных сведений финансовые средства подлежат возврату в бюджет в течение 10 рабочих дней после установленного факта нецелевого использования средств.</w:t>
      </w:r>
    </w:p>
    <w:p w:rsidR="0094329B" w:rsidRPr="0049774F" w:rsidRDefault="0094329B" w:rsidP="0094329B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94329B" w:rsidRPr="004D3868" w:rsidRDefault="0094329B" w:rsidP="0094329B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 218 60010 05 0000 151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поселений».  Возврат осуществляется в течение 15 первых рабочих дней следующего финансового года.</w:t>
      </w:r>
    </w:p>
    <w:p w:rsidR="0094329B" w:rsidRPr="004D3868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94329B" w:rsidRPr="004D3868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4D3868">
        <w:rPr>
          <w:rFonts w:ascii="Times New Roman" w:hAnsi="Times New Roman"/>
          <w:sz w:val="28"/>
          <w:szCs w:val="28"/>
        </w:rPr>
        <w:t xml:space="preserve"> </w:t>
      </w: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94329B" w:rsidRPr="004D3868" w:rsidRDefault="0094329B" w:rsidP="0094329B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94329B" w:rsidRPr="004D3868" w:rsidRDefault="0094329B" w:rsidP="0094329B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D3868">
        <w:rPr>
          <w:rFonts w:ascii="Times New Roman" w:hAnsi="Times New Roman"/>
          <w:sz w:val="24"/>
          <w:szCs w:val="24"/>
        </w:rPr>
        <w:t>на  ________________________                  201</w:t>
      </w:r>
      <w:r>
        <w:rPr>
          <w:rFonts w:ascii="Times New Roman" w:hAnsi="Times New Roman"/>
          <w:sz w:val="24"/>
          <w:szCs w:val="24"/>
        </w:rPr>
        <w:t>8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94329B" w:rsidRPr="004D3868" w:rsidRDefault="0094329B" w:rsidP="0094329B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94329B" w:rsidRPr="004D3868" w:rsidRDefault="0094329B" w:rsidP="0094329B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94329B" w:rsidRPr="004D3868" w:rsidTr="00DD0770">
        <w:tc>
          <w:tcPr>
            <w:tcW w:w="3085" w:type="dxa"/>
            <w:vMerge w:val="restart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94329B" w:rsidRPr="004D3868" w:rsidTr="00DD0770">
        <w:trPr>
          <w:trHeight w:val="761"/>
        </w:trPr>
        <w:tc>
          <w:tcPr>
            <w:tcW w:w="3085" w:type="dxa"/>
            <w:vMerge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29B" w:rsidRPr="004D3868" w:rsidTr="00DD0770">
        <w:trPr>
          <w:trHeight w:val="559"/>
        </w:trPr>
        <w:tc>
          <w:tcPr>
            <w:tcW w:w="3085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4329B" w:rsidRPr="004D3868" w:rsidRDefault="0094329B" w:rsidP="0094329B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Приложение № 2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на ________________________  201</w:t>
      </w:r>
      <w:r>
        <w:rPr>
          <w:rFonts w:ascii="Times New Roman" w:hAnsi="Times New Roman"/>
          <w:sz w:val="24"/>
          <w:szCs w:val="24"/>
        </w:rPr>
        <w:t>8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94329B" w:rsidRPr="004D3868" w:rsidRDefault="0094329B" w:rsidP="0094329B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94329B" w:rsidRPr="004D3868" w:rsidRDefault="0094329B" w:rsidP="0094329B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94329B" w:rsidRPr="004D3868" w:rsidTr="00DD0770">
        <w:trPr>
          <w:trHeight w:val="2703"/>
        </w:trPr>
        <w:tc>
          <w:tcPr>
            <w:tcW w:w="3227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94329B" w:rsidRPr="004D3868" w:rsidTr="00DD0770">
        <w:trPr>
          <w:trHeight w:val="559"/>
        </w:trPr>
        <w:tc>
          <w:tcPr>
            <w:tcW w:w="3227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29B" w:rsidRPr="004D3868" w:rsidRDefault="0094329B" w:rsidP="00DD0770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4329B" w:rsidRPr="004D3868" w:rsidRDefault="0094329B" w:rsidP="0094329B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94329B" w:rsidRPr="004D3868" w:rsidRDefault="0094329B" w:rsidP="0094329B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94329B" w:rsidRPr="004D3868" w:rsidRDefault="0094329B" w:rsidP="0094329B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94329B" w:rsidRPr="00C66A63" w:rsidRDefault="0094329B" w:rsidP="0094329B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29B" w:rsidRDefault="0094329B" w:rsidP="0094329B"/>
    <w:p w:rsidR="00133852" w:rsidRDefault="00133852">
      <w:bookmarkStart w:id="1" w:name="_GoBack"/>
      <w:bookmarkEnd w:id="1"/>
    </w:p>
    <w:sectPr w:rsidR="00133852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94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2017-11-15T12:58:00Z</cp:lastPrinted>
  <dcterms:created xsi:type="dcterms:W3CDTF">2017-11-15T12:58:00Z</dcterms:created>
  <dcterms:modified xsi:type="dcterms:W3CDTF">2017-11-15T13:01:00Z</dcterms:modified>
</cp:coreProperties>
</file>